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77777777" w:rsidR="004976DF" w:rsidRPr="00C71317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4C4BA661" w14:textId="77777777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20852B70" w:rsidR="00067BED" w:rsidRPr="000C778D" w:rsidRDefault="006516EB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13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- 2022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24D04E76" w14:textId="58F6E7E2" w:rsidR="00495B52" w:rsidRDefault="00495B52" w:rsidP="00495B52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665ECF6B" w14:textId="77777777" w:rsidR="00495B52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E4831CF" w14:textId="7874E283" w:rsidR="00495B52" w:rsidRPr="00163223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rtl/>
          <w:lang w:val="en-US"/>
        </w:rPr>
      </w:pP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This </w:t>
      </w:r>
      <w:r>
        <w:rPr>
          <w:rFonts w:ascii="Tahoma" w:hAnsi="Tahoma" w:cs="Tahoma"/>
          <w:color w:val="000000"/>
          <w:sz w:val="20"/>
          <w:szCs w:val="20"/>
          <w:lang w:val="en-US"/>
        </w:rPr>
        <w:t>call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is also providing support for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348E128A" w14:textId="77777777"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4AED567F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77777777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F747A6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F747A6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5DA96DA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is required to submit the full IIA application, in accordance with </w:t>
      </w:r>
      <w:r>
        <w:rPr>
          <w:rFonts w:ascii="Tahoma" w:hAnsi="Tahoma" w:cs="Tahoma"/>
          <w:iCs/>
          <w:color w:val="000000"/>
          <w:sz w:val="20"/>
          <w:szCs w:val="20"/>
          <w:lang w:val="en-US"/>
        </w:rPr>
        <w:t>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2" w:history="1">
        <w:r w:rsidRPr="00C27D0E">
          <w:rPr>
            <w:rStyle w:val="Hyperlink"/>
            <w:rFonts w:ascii="Tahoma" w:hAnsi="Tahoma" w:cs="Tahoma"/>
            <w:sz w:val="20"/>
            <w:szCs w:val="20"/>
            <w:lang w:val="en-US"/>
          </w:rPr>
          <w:t>IIA’s 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804" w:type="dxa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3139"/>
      </w:tblGrid>
      <w:tr w:rsidR="004562F8" w:rsidRPr="00DB16F5" w14:paraId="719B4AEC" w14:textId="77777777" w:rsidTr="00F82F69">
        <w:trPr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1B407C2B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13E84C39" w14:textId="26ED2A01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Taiwan</w:t>
            </w:r>
          </w:p>
        </w:tc>
        <w:tc>
          <w:tcPr>
            <w:tcW w:w="3139" w:type="dxa"/>
            <w:shd w:val="clear" w:color="auto" w:fill="C6D9F1" w:themeFill="text2" w:themeFillTint="33"/>
            <w:vAlign w:val="center"/>
          </w:tcPr>
          <w:p w14:paraId="51C0EEF0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DB2AF2" w:rsidRPr="00DB16F5" w14:paraId="1B488F41" w14:textId="77777777" w:rsidTr="00F82F69">
        <w:trPr>
          <w:jc w:val="center"/>
        </w:trPr>
        <w:tc>
          <w:tcPr>
            <w:tcW w:w="2830" w:type="dxa"/>
            <w:vAlign w:val="center"/>
          </w:tcPr>
          <w:p w14:paraId="6D96227D" w14:textId="77777777" w:rsidR="00DB2AF2" w:rsidRPr="007D5CB1" w:rsidRDefault="00DB2AF2" w:rsidP="00DB2AF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835" w:type="dxa"/>
            <w:vAlign w:val="center"/>
          </w:tcPr>
          <w:p w14:paraId="33B5FED6" w14:textId="7F7C23BA" w:rsidR="00DB2AF2" w:rsidRPr="00173682" w:rsidRDefault="006516EB" w:rsidP="00DB2AF2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Feb 1</w:t>
            </w:r>
            <w:r w:rsidR="00EA564C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  <w:r w:rsidRPr="006516EB">
              <w:rPr>
                <w:rFonts w:asciiTheme="minorHAnsi" w:hAnsiTheme="minorHAnsi" w:cstheme="minorHAnsi"/>
                <w:b/>
                <w:bCs/>
                <w:color w:val="C00000"/>
              </w:rPr>
              <w:t>, 2022</w:t>
            </w:r>
          </w:p>
        </w:tc>
        <w:tc>
          <w:tcPr>
            <w:tcW w:w="3139" w:type="dxa"/>
            <w:vAlign w:val="center"/>
          </w:tcPr>
          <w:p w14:paraId="67FE2118" w14:textId="449C11D2" w:rsidR="00DB2AF2" w:rsidRPr="00F82F69" w:rsidRDefault="006516EB" w:rsidP="00DB2AF2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Feb</w:t>
            </w:r>
            <w:r w:rsidR="00DB2AF2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1</w:t>
            </w:r>
            <w:r w:rsidR="00DB2AF2"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0, 202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/>
              </w:rPr>
              <w:t>2</w:t>
            </w:r>
          </w:p>
        </w:tc>
      </w:tr>
      <w:tr w:rsidR="00C75A3A" w:rsidRPr="00DB16F5" w14:paraId="207DC89B" w14:textId="77777777" w:rsidTr="00F251AB">
        <w:trPr>
          <w:jc w:val="center"/>
        </w:trPr>
        <w:tc>
          <w:tcPr>
            <w:tcW w:w="2830" w:type="dxa"/>
            <w:vAlign w:val="center"/>
          </w:tcPr>
          <w:p w14:paraId="49AC7BEA" w14:textId="701E7CB3" w:rsidR="00C75A3A" w:rsidRPr="007D5CB1" w:rsidRDefault="00C75A3A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974" w:type="dxa"/>
            <w:gridSpan w:val="2"/>
            <w:vAlign w:val="center"/>
          </w:tcPr>
          <w:p w14:paraId="0FB4A72B" w14:textId="115215F7" w:rsidR="00C75A3A" w:rsidRPr="007D5CB1" w:rsidRDefault="00C75A3A" w:rsidP="00C75A3A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bidi="he-IL"/>
              </w:rPr>
              <w:t>May 25, 2022</w:t>
            </w:r>
          </w:p>
        </w:tc>
      </w:tr>
      <w:tr w:rsidR="00DB2AF2" w:rsidRPr="00DB16F5" w14:paraId="12DA6A26" w14:textId="77777777" w:rsidTr="00F82F69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DB2AF2" w:rsidRPr="007D5CB1" w:rsidRDefault="00DB2AF2" w:rsidP="00DB2AF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2DB90AD4" w:rsidR="00DB2AF2" w:rsidRPr="007D5CB1" w:rsidRDefault="006516EB" w:rsidP="00DB2AF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August – September 2022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Default="008C29B0" w:rsidP="0046315E">
      <w:pPr>
        <w:rPr>
          <w:rFonts w:ascii="Segoe UI" w:eastAsia="PMingLiU" w:hAnsi="Segoe UI" w:cs="Segoe UI"/>
          <w:sz w:val="14"/>
          <w:szCs w:val="14"/>
          <w:lang w:eastAsia="zh-TW"/>
        </w:rPr>
      </w:pPr>
    </w:p>
    <w:p w14:paraId="3A0BDE94" w14:textId="77777777" w:rsidR="00292E22" w:rsidRPr="007B3911" w:rsidRDefault="00292E22" w:rsidP="0046315E">
      <w:pPr>
        <w:rPr>
          <w:rFonts w:ascii="Segoe UI" w:hAnsi="Segoe UI" w:cs="Segoe UI"/>
          <w:sz w:val="12"/>
          <w:szCs w:val="12"/>
        </w:rPr>
      </w:pPr>
    </w:p>
    <w:p w14:paraId="2BC53ED7" w14:textId="2FB1CB18" w:rsidR="00F9186B" w:rsidRPr="008F2501" w:rsidRDefault="00F747A6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5B2CAC06">
                <wp:simplePos x="0" y="0"/>
                <wp:positionH relativeFrom="column">
                  <wp:posOffset>-57785</wp:posOffset>
                </wp:positionH>
                <wp:positionV relativeFrom="paragraph">
                  <wp:posOffset>35967</wp:posOffset>
                </wp:positionV>
                <wp:extent cx="2828925" cy="1485240"/>
                <wp:effectExtent l="0" t="0" r="28575" b="2032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840C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3B3B720A" w14:textId="1AEE69FB" w:rsidR="00744908" w:rsidRPr="009B5CAA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6516E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Ifat Oz-Sinai</w:t>
                            </w:r>
                          </w:p>
                          <w:p w14:paraId="7292AD84" w14:textId="77777777" w:rsidR="00744908" w:rsidRPr="0071291E" w:rsidRDefault="00926535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14:paraId="00179087" w14:textId="77777777" w:rsidR="00744908" w:rsidRPr="0071291E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Innovation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Authority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3E27A96D" w14:textId="4D3AF2AD" w:rsidR="00744908" w:rsidRDefault="00926535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proofErr w:type="gramStart"/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:</w:t>
                            </w:r>
                            <w:r w:rsidR="005B04E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hyperlink r:id="rId13" w:history="1">
                              <w:r w:rsidR="00C92E10" w:rsidRPr="00F75361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APAC@innovationisrael.org.il</w:t>
                              </w:r>
                            </w:hyperlink>
                          </w:p>
                          <w:p w14:paraId="129B8BE6" w14:textId="77777777"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2.85pt;width:222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">
                <v:textbox>
                  <w:txbxContent>
                    <w:p w14:paraId="0DA9840C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3B3B720A" w14:textId="1AEE69FB" w:rsidR="00744908" w:rsidRPr="009B5CAA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6516EB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Ifat Oz-Sinai</w:t>
                      </w:r>
                    </w:p>
                    <w:p w14:paraId="7292AD84" w14:textId="77777777" w:rsidR="00744908" w:rsidRPr="0071291E" w:rsidRDefault="00926535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14:paraId="00179087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>Innovation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>Authority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3E27A96D" w14:textId="4D3AF2AD" w:rsidR="00744908" w:rsidRDefault="00926535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proofErr w:type="gramStart"/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Email</w:t>
                      </w:r>
                      <w:proofErr w:type="gramEnd"/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:</w:t>
                      </w:r>
                      <w:r w:rsidR="005B04ED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hyperlink r:id="rId14" w:history="1">
                        <w:r w:rsidR="00C92E10" w:rsidRPr="00F7536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APAC@innovationisrael.org.il</w:t>
                        </w:r>
                      </w:hyperlink>
                    </w:p>
                    <w:p w14:paraId="129B8BE6" w14:textId="77777777"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275525F9">
                <wp:simplePos x="0" y="0"/>
                <wp:positionH relativeFrom="column">
                  <wp:posOffset>2944407</wp:posOffset>
                </wp:positionH>
                <wp:positionV relativeFrom="paragraph">
                  <wp:posOffset>46539</wp:posOffset>
                </wp:positionV>
                <wp:extent cx="2923540" cy="1495810"/>
                <wp:effectExtent l="0" t="0" r="10160" b="2857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49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147" w14:textId="77777777" w:rsidR="00744908" w:rsidRPr="00A229B7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14:paraId="050FACFB" w14:textId="77777777" w:rsidR="00F747A6" w:rsidRDefault="00F747A6" w:rsidP="00F747A6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Ms. Veronica Hu</w:t>
                            </w:r>
                          </w:p>
                          <w:p w14:paraId="456BC2D8" w14:textId="77777777" w:rsidR="00F747A6" w:rsidRDefault="00F747A6" w:rsidP="00F747A6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Researcher</w:t>
                            </w:r>
                          </w:p>
                          <w:p w14:paraId="521EB202" w14:textId="77777777" w:rsidR="00F747A6" w:rsidRDefault="00F747A6" w:rsidP="00F747A6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Industry, Science and Technology International Strategy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  <w:t xml:space="preserve">ITRI – Industrial Technology Research Institute </w:t>
                            </w:r>
                          </w:p>
                          <w:p w14:paraId="7E9FD2E3" w14:textId="77777777" w:rsidR="00F747A6" w:rsidRDefault="00F747A6" w:rsidP="00F747A6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Tel: +886-3-591-3425</w:t>
                            </w:r>
                          </w:p>
                          <w:p w14:paraId="546A3856" w14:textId="77777777" w:rsidR="00F747A6" w:rsidRDefault="00F747A6" w:rsidP="00F747A6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XiaoHu@itri.org.tw</w:t>
                              </w:r>
                            </w:hyperlink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01198CE5" w14:textId="77777777"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14:paraId="4C3EE131" w14:textId="77777777"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F587" id="Text Box 19" o:spid="_x0000_s1027" type="#_x0000_t202" style="position:absolute;margin-left:231.85pt;margin-top:3.65pt;width:230.2pt;height:1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">
                <v:textbox>
                  <w:txbxContent>
                    <w:p w14:paraId="22C7A147" w14:textId="77777777" w:rsidR="00744908" w:rsidRPr="00A229B7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14:paraId="050FACFB" w14:textId="77777777" w:rsidR="00F747A6" w:rsidRDefault="00F747A6" w:rsidP="00F747A6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Ms. Veronica Hu</w:t>
                      </w:r>
                    </w:p>
                    <w:p w14:paraId="456BC2D8" w14:textId="77777777" w:rsidR="00F747A6" w:rsidRDefault="00F747A6" w:rsidP="00F747A6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Researcher</w:t>
                      </w:r>
                    </w:p>
                    <w:p w14:paraId="521EB202" w14:textId="77777777" w:rsidR="00F747A6" w:rsidRDefault="00F747A6" w:rsidP="00F747A6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Industry, Science and Technology International Strategy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  <w:t xml:space="preserve">ITRI – Industrial Technology Research Institute </w:t>
                      </w:r>
                    </w:p>
                    <w:p w14:paraId="7E9FD2E3" w14:textId="77777777" w:rsidR="00F747A6" w:rsidRDefault="00F747A6" w:rsidP="00F747A6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Tel: +886-3-591-3425</w:t>
                      </w:r>
                    </w:p>
                    <w:p w14:paraId="546A3856" w14:textId="77777777" w:rsidR="00F747A6" w:rsidRDefault="00F747A6" w:rsidP="00F747A6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6" w:history="1">
                        <w:r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XiaoHu@itri.org.tw</w:t>
                        </w:r>
                      </w:hyperlink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01198CE5" w14:textId="77777777"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14:paraId="4C3EE131" w14:textId="77777777"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DD6B" w14:textId="77777777" w:rsidR="005C5FF2" w:rsidRDefault="005C5FF2">
      <w:r>
        <w:separator/>
      </w:r>
    </w:p>
  </w:endnote>
  <w:endnote w:type="continuationSeparator" w:id="0">
    <w:p w14:paraId="2796353D" w14:textId="77777777" w:rsidR="005C5FF2" w:rsidRDefault="005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ADB3" w14:textId="77777777" w:rsidR="00744908" w:rsidRDefault="00926535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4FF6" w14:textId="77777777" w:rsidR="005C5FF2" w:rsidRDefault="005C5FF2">
      <w:r>
        <w:separator/>
      </w:r>
    </w:p>
  </w:footnote>
  <w:footnote w:type="continuationSeparator" w:id="0">
    <w:p w14:paraId="1EBC7DD5" w14:textId="77777777" w:rsidR="005C5FF2" w:rsidRDefault="005C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7A6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APAC@innovationisrael.org.i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XiaoHu@itri.org.t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XiaoHu@itri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novationisrael.org.il/international/rnd/bilatera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APAC@innovationisrael.org.i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C743-31F4-4920-8BF8-7B386628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1020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Ifat Oz-Sinai</cp:lastModifiedBy>
  <cp:revision>5</cp:revision>
  <dcterms:created xsi:type="dcterms:W3CDTF">2022-02-02T07:51:00Z</dcterms:created>
  <dcterms:modified xsi:type="dcterms:W3CDTF">2022-02-19T18:38:00Z</dcterms:modified>
</cp:coreProperties>
</file>